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5"/>
        <w:tblGridChange w:id="0">
          <w:tblGrid>
            <w:gridCol w:w="10185"/>
          </w:tblGrid>
        </w:tblGridChange>
      </w:tblGrid>
      <w:tr>
        <w:tc>
          <w:tcPr>
            <w:shd w:fill="2f5496" w:val="clear"/>
          </w:tcPr>
          <w:p w:rsidR="00000000" w:rsidDel="00000000" w:rsidP="00000000" w:rsidRDefault="00000000" w:rsidRPr="00000000" w14:paraId="00000002">
            <w:pPr>
              <w:spacing w:after="120" w:line="240" w:lineRule="auto"/>
              <w:rPr>
                <w:rFonts w:ascii="Cambria" w:cs="Cambria" w:eastAsia="Cambria" w:hAnsi="Cambria"/>
                <w:b w:val="1"/>
                <w:color w:val="ffffff"/>
                <w:sz w:val="24"/>
                <w:szCs w:val="24"/>
              </w:rPr>
            </w:pPr>
            <w:r w:rsidDel="00000000" w:rsidR="00000000" w:rsidRPr="00000000">
              <w:rPr>
                <w:rFonts w:ascii="Cambria" w:cs="Cambria" w:eastAsia="Cambria" w:hAnsi="Cambria"/>
                <w:b w:val="1"/>
                <w:color w:val="ffffff"/>
                <w:sz w:val="40"/>
                <w:szCs w:val="40"/>
                <w:rtl w:val="0"/>
              </w:rPr>
              <w:t xml:space="preserve">Brandon JobNexus</w:t>
            </w:r>
            <w:r w:rsidDel="00000000" w:rsidR="00000000" w:rsidRPr="00000000">
              <w:rPr>
                <w:rFonts w:ascii="Cambria" w:cs="Cambria" w:eastAsia="Cambria" w:hAnsi="Cambria"/>
                <w:b w:val="1"/>
                <w:color w:val="ffffff"/>
                <w:sz w:val="24"/>
                <w:szCs w:val="24"/>
                <w:rtl w:val="0"/>
              </w:rPr>
              <w:t xml:space="preserve"> – Junior HR / Senior Customer Service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color w:val="ffffff"/>
                <w:sz w:val="24"/>
                <w:szCs w:val="24"/>
                <w:rtl w:val="0"/>
              </w:rPr>
              <w:t xml:space="preserve">Professional</w:t>
            </w:r>
          </w:p>
        </w:tc>
      </w:tr>
    </w:tbl>
    <w:p w:rsidR="00000000" w:rsidDel="00000000" w:rsidP="00000000" w:rsidRDefault="00000000" w:rsidRPr="00000000" w14:paraId="00000003">
      <w:pPr>
        <w:spacing w:after="0" w:line="240" w:lineRule="auto"/>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Email: brandonjobnexus@jobnexus.com; Mobile: +</w:t>
      </w:r>
      <w:r w:rsidDel="00000000" w:rsidR="00000000" w:rsidRPr="00000000">
        <w:rPr>
          <w:rFonts w:ascii="Cambria" w:cs="Cambria" w:eastAsia="Cambria" w:hAnsi="Cambria"/>
          <w:b w:val="1"/>
          <w:sz w:val="20"/>
          <w:szCs w:val="20"/>
          <w:rtl w:val="0"/>
        </w:rPr>
        <w:t xml:space="preserve">555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XXXXXXXXX</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pBdr>
          <w:bottom w:color="000000" w:space="1" w:sz="12" w:val="single"/>
        </w:pBdr>
        <w:rPr>
          <w:rFonts w:ascii="Cambria" w:cs="Cambria" w:eastAsia="Cambria" w:hAnsi="Cambria"/>
          <w:b w:val="1"/>
          <w:color w:val="1f3864"/>
          <w:sz w:val="28"/>
          <w:szCs w:val="28"/>
        </w:rPr>
      </w:pPr>
      <w:r w:rsidDel="00000000" w:rsidR="00000000" w:rsidRPr="00000000">
        <w:rPr>
          <w:rFonts w:ascii="Cambria" w:cs="Cambria" w:eastAsia="Cambria" w:hAnsi="Cambria"/>
          <w:b w:val="1"/>
          <w:color w:val="1f3864"/>
          <w:sz w:val="28"/>
          <w:szCs w:val="28"/>
          <w:rtl w:val="0"/>
        </w:rPr>
        <w:t xml:space="preserve">Professional Summary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Highly experienced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Customer Service Representative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with 6-years’ experience working for a global bank, fulfilling a multifaceted role as a banker and customer service officer with additional responsibility for team leadership, training and recruitment. Actively seeking an opportunity to apply existing skills within an ambitious organisation that supports career development, open to entry level business and HR roles.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pBdr>
          <w:bottom w:color="000000" w:space="1" w:sz="12" w:val="single"/>
        </w:pBdr>
        <w:rPr>
          <w:rFonts w:ascii="Cambria" w:cs="Cambria" w:eastAsia="Cambria" w:hAnsi="Cambria"/>
          <w:b w:val="1"/>
          <w:color w:val="1f3864"/>
          <w:sz w:val="28"/>
          <w:szCs w:val="28"/>
        </w:rPr>
      </w:pPr>
      <w:r w:rsidDel="00000000" w:rsidR="00000000" w:rsidRPr="00000000">
        <w:rPr>
          <w:rFonts w:ascii="Cambria" w:cs="Cambria" w:eastAsia="Cambria" w:hAnsi="Cambria"/>
          <w:b w:val="1"/>
          <w:color w:val="1f3864"/>
          <w:sz w:val="28"/>
          <w:szCs w:val="28"/>
          <w:rtl w:val="0"/>
        </w:rPr>
        <w:t xml:space="preserve">Career History / Work Experience</w:t>
      </w:r>
    </w:p>
    <w:p w:rsidR="00000000" w:rsidDel="00000000" w:rsidP="00000000" w:rsidRDefault="00000000" w:rsidRPr="00000000" w14:paraId="0000000A">
      <w:pPr>
        <w:spacing w:after="4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March 2020 to Date: Scotiabank: Acting Universal Banker</w:t>
      </w:r>
    </w:p>
    <w:p w:rsidR="00000000" w:rsidDel="00000000" w:rsidP="00000000" w:rsidRDefault="00000000" w:rsidRPr="00000000" w14:paraId="0000000B">
      <w:pPr>
        <w:spacing w:after="0" w:line="240" w:lineRule="auto"/>
        <w:rPr>
          <w:rFonts w:ascii="Cambria" w:cs="Cambria" w:eastAsia="Cambria" w:hAnsi="Cambria"/>
          <w:color w:val="ff0000"/>
          <w:sz w:val="8"/>
          <w:szCs w:val="8"/>
        </w:rPr>
      </w:pPr>
      <w:r w:rsidDel="00000000" w:rsidR="00000000" w:rsidRPr="00000000">
        <w:rPr>
          <w:rtl w:val="0"/>
        </w:rPr>
      </w:r>
    </w:p>
    <w:p w:rsidR="00000000" w:rsidDel="00000000" w:rsidP="00000000" w:rsidRDefault="00000000" w:rsidRPr="00000000" w14:paraId="0000000C">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Expanded duties to include Acting Universal Banker role, contributing to office sales goals and business-related objectives by promoting products and services.</w:t>
      </w:r>
    </w:p>
    <w:p w:rsidR="00000000" w:rsidDel="00000000" w:rsidP="00000000" w:rsidRDefault="00000000" w:rsidRPr="00000000" w14:paraId="0000000D">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Generating new business leads and gaining customer referrals.</w:t>
      </w:r>
    </w:p>
    <w:p w:rsidR="00000000" w:rsidDel="00000000" w:rsidP="00000000" w:rsidRDefault="00000000" w:rsidRPr="00000000" w14:paraId="0000000E">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Act as a lobby manager to ensure customers are appropriately triaged and assisted in a timely manner.</w:t>
      </w:r>
    </w:p>
    <w:p w:rsidR="00000000" w:rsidDel="00000000" w:rsidP="00000000" w:rsidRDefault="00000000" w:rsidRPr="00000000" w14:paraId="0000000F">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Develop business relationships with potential customers through cold sales calls and networking.</w:t>
      </w:r>
    </w:p>
    <w:p w:rsidR="00000000" w:rsidDel="00000000" w:rsidP="00000000" w:rsidRDefault="00000000" w:rsidRPr="00000000" w14:paraId="00000010">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Process customer transactions and promote positive public relations.</w:t>
      </w:r>
    </w:p>
    <w:p w:rsidR="00000000" w:rsidDel="00000000" w:rsidP="00000000" w:rsidRDefault="00000000" w:rsidRPr="00000000" w14:paraId="00000011">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Research and resolve issues and analyze account closures to identify future business opportunities.</w:t>
      </w:r>
    </w:p>
    <w:p w:rsidR="00000000" w:rsidDel="00000000" w:rsidP="00000000" w:rsidRDefault="00000000" w:rsidRPr="00000000" w14:paraId="00000012">
      <w:pPr>
        <w:numPr>
          <w:ilvl w:val="0"/>
          <w:numId w:val="3"/>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Create and update excel trackers and send emails for financial advisors via SIMON Marketing portal, </w:t>
      </w:r>
    </w:p>
    <w:p w:rsidR="00000000" w:rsidDel="00000000" w:rsidP="00000000" w:rsidRDefault="00000000" w:rsidRPr="00000000" w14:paraId="00000013">
      <w:pPr>
        <w:spacing w:after="0" w:line="240" w:lineRule="auto"/>
        <w:rPr>
          <w:rFonts w:ascii="Cambria" w:cs="Cambria" w:eastAsia="Cambria" w:hAnsi="Cambria"/>
          <w:color w:val="ff0000"/>
          <w:sz w:val="12"/>
          <w:szCs w:val="12"/>
        </w:rPr>
      </w:pPr>
      <w:r w:rsidDel="00000000" w:rsidR="00000000" w:rsidRPr="00000000">
        <w:rPr>
          <w:rtl w:val="0"/>
        </w:rPr>
      </w:r>
    </w:p>
    <w:p w:rsidR="00000000" w:rsidDel="00000000" w:rsidP="00000000" w:rsidRDefault="00000000" w:rsidRPr="00000000" w14:paraId="00000014">
      <w:pPr>
        <w:spacing w:after="4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July 2014 to Date: Scotiabank: Senior Customer Representative &amp; Team Leader</w:t>
      </w:r>
    </w:p>
    <w:p w:rsidR="00000000" w:rsidDel="00000000" w:rsidP="00000000" w:rsidRDefault="00000000" w:rsidRPr="00000000" w14:paraId="00000015">
      <w:pPr>
        <w:spacing w:after="0" w:line="240" w:lineRule="auto"/>
        <w:rPr>
          <w:rFonts w:ascii="Cambria" w:cs="Cambria" w:eastAsia="Cambria" w:hAnsi="Cambria"/>
          <w:color w:val="ff0000"/>
          <w:sz w:val="8"/>
          <w:szCs w:val="8"/>
        </w:rPr>
      </w:pPr>
      <w:r w:rsidDel="00000000" w:rsidR="00000000" w:rsidRPr="00000000">
        <w:rPr>
          <w:rtl w:val="0"/>
        </w:rPr>
      </w:r>
    </w:p>
    <w:p w:rsidR="00000000" w:rsidDel="00000000" w:rsidP="00000000" w:rsidRDefault="00000000" w:rsidRPr="00000000" w14:paraId="00000016">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Hired to instil a culture of high-level customer service across all banking departments, with a key focus on forging and strengthening relationships with customers.</w:t>
      </w:r>
    </w:p>
    <w:p w:rsidR="00000000" w:rsidDel="00000000" w:rsidP="00000000" w:rsidRDefault="00000000" w:rsidRPr="00000000" w14:paraId="00000017">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Resolve customer queries and concerns quickly and escalate issues where necessary.</w:t>
      </w:r>
    </w:p>
    <w:p w:rsidR="00000000" w:rsidDel="00000000" w:rsidP="00000000" w:rsidRDefault="00000000" w:rsidRPr="00000000" w14:paraId="00000018">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Provide exemplary service management in line with business policy and procedure.</w:t>
      </w:r>
    </w:p>
    <w:p w:rsidR="00000000" w:rsidDel="00000000" w:rsidP="00000000" w:rsidRDefault="00000000" w:rsidRPr="00000000" w14:paraId="00000019">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Foster relationships and trust with both internal and external stakeholders.</w:t>
      </w:r>
    </w:p>
    <w:p w:rsidR="00000000" w:rsidDel="00000000" w:rsidP="00000000" w:rsidRDefault="00000000" w:rsidRPr="00000000" w14:paraId="0000001A">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Interview candidates, feedback to hiring managers and communicate with candidate as needed. </w:t>
      </w:r>
    </w:p>
    <w:p w:rsidR="00000000" w:rsidDel="00000000" w:rsidP="00000000" w:rsidRDefault="00000000" w:rsidRPr="00000000" w14:paraId="0000001B">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Complete new hire onboarding and mentor through orientation and training. </w:t>
      </w:r>
    </w:p>
    <w:p w:rsidR="00000000" w:rsidDel="00000000" w:rsidP="00000000" w:rsidRDefault="00000000" w:rsidRPr="00000000" w14:paraId="0000001C">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Coach and train employees on frontline standards and expectations, cash handling, custody requirements, FFT, and the Intralink system. </w:t>
      </w:r>
    </w:p>
    <w:p w:rsidR="00000000" w:rsidDel="00000000" w:rsidP="00000000" w:rsidRDefault="00000000" w:rsidRPr="00000000" w14:paraId="0000001D">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Apply risk appetite policies and support risk culture in daily activities.</w:t>
      </w:r>
    </w:p>
    <w:p w:rsidR="00000000" w:rsidDel="00000000" w:rsidP="00000000" w:rsidRDefault="00000000" w:rsidRPr="00000000" w14:paraId="0000001E">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Facilitate periodic performance reviews with team members and provide regular feedback. </w:t>
      </w:r>
    </w:p>
    <w:p w:rsidR="00000000" w:rsidDel="00000000" w:rsidP="00000000" w:rsidRDefault="00000000" w:rsidRPr="00000000" w14:paraId="0000001F">
      <w:pPr>
        <w:numPr>
          <w:ilvl w:val="0"/>
          <w:numId w:val="4"/>
        </w:numPr>
        <w:spacing w:after="4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Schedule, coordinate, and facilitate daily morning meetings and weekly team huddles. </w:t>
      </w:r>
    </w:p>
    <w:p w:rsidR="00000000" w:rsidDel="00000000" w:rsidP="00000000" w:rsidRDefault="00000000" w:rsidRPr="00000000" w14:paraId="00000020">
      <w:pPr>
        <w:spacing w:after="0" w:line="240" w:lineRule="auto"/>
        <w:rPr>
          <w:rFonts w:ascii="Cambria" w:cs="Cambria" w:eastAsia="Cambria" w:hAnsi="Cambria"/>
          <w:b w:val="0"/>
          <w:color w:val="ff0000"/>
          <w:sz w:val="16"/>
          <w:szCs w:val="16"/>
        </w:rPr>
      </w:pPr>
      <w:r w:rsidDel="00000000" w:rsidR="00000000" w:rsidRPr="00000000">
        <w:rPr>
          <w:rtl w:val="0"/>
        </w:rPr>
      </w:r>
    </w:p>
    <w:p w:rsidR="00000000" w:rsidDel="00000000" w:rsidP="00000000" w:rsidRDefault="00000000" w:rsidRPr="00000000" w14:paraId="00000021">
      <w:pPr>
        <w:pBdr>
          <w:bottom w:color="000000" w:space="1" w:sz="12" w:val="single"/>
        </w:pBdr>
        <w:rPr>
          <w:rFonts w:ascii="Cambria" w:cs="Cambria" w:eastAsia="Cambria" w:hAnsi="Cambria"/>
          <w:b w:val="1"/>
          <w:color w:val="1f3864"/>
          <w:sz w:val="28"/>
          <w:szCs w:val="28"/>
        </w:rPr>
      </w:pPr>
      <w:r w:rsidDel="00000000" w:rsidR="00000000" w:rsidRPr="00000000">
        <w:rPr>
          <w:rFonts w:ascii="Cambria" w:cs="Cambria" w:eastAsia="Cambria" w:hAnsi="Cambria"/>
          <w:b w:val="1"/>
          <w:color w:val="1f3864"/>
          <w:sz w:val="28"/>
          <w:szCs w:val="28"/>
          <w:rtl w:val="0"/>
        </w:rPr>
        <w:t xml:space="preserve">Education</w:t>
      </w:r>
    </w:p>
    <w:p w:rsidR="00000000" w:rsidDel="00000000" w:rsidP="00000000" w:rsidRDefault="00000000" w:rsidRPr="00000000" w14:paraId="00000022">
      <w:pPr>
        <w:numPr>
          <w:ilvl w:val="0"/>
          <w:numId w:val="1"/>
        </w:numPr>
        <w:spacing w:after="40" w:before="40" w:line="240" w:lineRule="auto"/>
        <w:ind w:left="357" w:hanging="357"/>
        <w:rPr>
          <w:rFonts w:ascii="Cambria" w:cs="Cambria" w:eastAsia="Cambria" w:hAnsi="Cambria"/>
          <w:color w:val="000000"/>
        </w:rPr>
      </w:pPr>
      <w:r w:rsidDel="00000000" w:rsidR="00000000" w:rsidRPr="00000000">
        <w:rPr>
          <w:rFonts w:ascii="Cambria" w:cs="Cambria" w:eastAsia="Cambria" w:hAnsi="Cambria"/>
          <w:color w:val="000000"/>
          <w:rtl w:val="0"/>
        </w:rPr>
        <w:t xml:space="preserve">Bachelor of Arts (BA) in Humanities and Business Administration</w:t>
      </w:r>
    </w:p>
    <w:p w:rsidR="00000000" w:rsidDel="00000000" w:rsidP="00000000" w:rsidRDefault="00000000" w:rsidRPr="00000000" w14:paraId="00000023">
      <w:pPr>
        <w:numPr>
          <w:ilvl w:val="0"/>
          <w:numId w:val="1"/>
        </w:numPr>
        <w:spacing w:after="0" w:before="40" w:line="240" w:lineRule="auto"/>
        <w:ind w:left="357" w:hanging="357"/>
        <w:rPr>
          <w:rFonts w:ascii="Cambria" w:cs="Cambria" w:eastAsia="Cambria" w:hAnsi="Cambria"/>
          <w:color w:val="000000"/>
        </w:rPr>
      </w:pPr>
      <w:r w:rsidDel="00000000" w:rsidR="00000000" w:rsidRPr="00000000">
        <w:rPr>
          <w:rFonts w:ascii="Cambria" w:cs="Cambria" w:eastAsia="Cambria" w:hAnsi="Cambria"/>
          <w:color w:val="000000"/>
          <w:rtl w:val="0"/>
        </w:rPr>
        <w:t xml:space="preserve">Diploma in Human Resources Management (Pending CHRP designation)</w:t>
      </w:r>
    </w:p>
    <w:p w:rsidR="00000000" w:rsidDel="00000000" w:rsidP="00000000" w:rsidRDefault="00000000" w:rsidRPr="00000000" w14:paraId="00000024">
      <w:pPr>
        <w:spacing w:after="0" w:line="240" w:lineRule="auto"/>
        <w:rPr>
          <w:rFonts w:ascii="Cambria" w:cs="Cambria" w:eastAsia="Cambria" w:hAnsi="Cambria"/>
          <w:b w:val="0"/>
          <w:color w:val="000000"/>
          <w:sz w:val="16"/>
          <w:szCs w:val="16"/>
        </w:rPr>
      </w:pPr>
      <w:r w:rsidDel="00000000" w:rsidR="00000000" w:rsidRPr="00000000">
        <w:rPr>
          <w:rtl w:val="0"/>
        </w:rPr>
      </w:r>
    </w:p>
    <w:p w:rsidR="00000000" w:rsidDel="00000000" w:rsidP="00000000" w:rsidRDefault="00000000" w:rsidRPr="00000000" w14:paraId="00000025">
      <w:pPr>
        <w:pBdr>
          <w:bottom w:color="000000" w:space="1" w:sz="12" w:val="single"/>
        </w:pBdr>
        <w:rPr>
          <w:rFonts w:ascii="Cambria" w:cs="Cambria" w:eastAsia="Cambria" w:hAnsi="Cambria"/>
          <w:b w:val="1"/>
          <w:color w:val="1f3864"/>
          <w:sz w:val="28"/>
          <w:szCs w:val="28"/>
        </w:rPr>
      </w:pPr>
      <w:r w:rsidDel="00000000" w:rsidR="00000000" w:rsidRPr="00000000">
        <w:rPr>
          <w:rFonts w:ascii="Cambria" w:cs="Cambria" w:eastAsia="Cambria" w:hAnsi="Cambria"/>
          <w:b w:val="1"/>
          <w:color w:val="1f3864"/>
          <w:sz w:val="28"/>
          <w:szCs w:val="28"/>
          <w:rtl w:val="0"/>
        </w:rPr>
        <w:t xml:space="preserve">Key Skills</w:t>
      </w:r>
    </w:p>
    <w:tbl>
      <w:tblPr>
        <w:tblStyle w:val="Table2"/>
        <w:tblW w:w="9835.0" w:type="dxa"/>
        <w:jc w:val="left"/>
        <w:tblInd w:w="360.0" w:type="dxa"/>
        <w:tblLayout w:type="fixed"/>
        <w:tblLook w:val="0400"/>
      </w:tblPr>
      <w:tblGrid>
        <w:gridCol w:w="4916"/>
        <w:gridCol w:w="4919"/>
        <w:tblGridChange w:id="0">
          <w:tblGrid>
            <w:gridCol w:w="4916"/>
            <w:gridCol w:w="4919"/>
          </w:tblGrid>
        </w:tblGridChange>
      </w:tblGrid>
      <w:tr>
        <w:tc>
          <w:tcPr>
            <w:shd w:fill="auto" w:val="clear"/>
          </w:tcPr>
          <w:p w:rsidR="00000000" w:rsidDel="00000000" w:rsidP="00000000" w:rsidRDefault="00000000" w:rsidRPr="00000000" w14:paraId="00000026">
            <w:pPr>
              <w:numPr>
                <w:ilvl w:val="0"/>
                <w:numId w:val="2"/>
              </w:numPr>
              <w:spacing w:after="20" w:before="20" w:line="240" w:lineRule="auto"/>
              <w:ind w:left="357" w:hanging="357"/>
              <w:rPr>
                <w:rFonts w:ascii="Cambria" w:cs="Cambria" w:eastAsia="Cambria" w:hAnsi="Cambria"/>
              </w:rPr>
            </w:pPr>
            <w:r w:rsidDel="00000000" w:rsidR="00000000" w:rsidRPr="00000000">
              <w:rPr>
                <w:rFonts w:ascii="Cambria" w:cs="Cambria" w:eastAsia="Cambria" w:hAnsi="Cambria"/>
                <w:rtl w:val="0"/>
              </w:rPr>
              <w:t xml:space="preserve">Human Resources &amp; Recruitment</w:t>
            </w:r>
          </w:p>
          <w:p w:rsidR="00000000" w:rsidDel="00000000" w:rsidP="00000000" w:rsidRDefault="00000000" w:rsidRPr="00000000" w14:paraId="00000027">
            <w:pPr>
              <w:numPr>
                <w:ilvl w:val="0"/>
                <w:numId w:val="2"/>
              </w:numPr>
              <w:spacing w:after="20" w:before="20" w:line="240" w:lineRule="auto"/>
              <w:ind w:left="357" w:hanging="357"/>
              <w:rPr>
                <w:rFonts w:ascii="Cambria" w:cs="Cambria" w:eastAsia="Cambria" w:hAnsi="Cambria"/>
              </w:rPr>
            </w:pPr>
            <w:r w:rsidDel="00000000" w:rsidR="00000000" w:rsidRPr="00000000">
              <w:rPr>
                <w:rFonts w:ascii="Cambria" w:cs="Cambria" w:eastAsia="Cambria" w:hAnsi="Cambria"/>
                <w:rtl w:val="0"/>
              </w:rPr>
              <w:t xml:space="preserve">Customer Service &amp; Issue Resolution</w:t>
            </w:r>
          </w:p>
          <w:p w:rsidR="00000000" w:rsidDel="00000000" w:rsidP="00000000" w:rsidRDefault="00000000" w:rsidRPr="00000000" w14:paraId="00000028">
            <w:pPr>
              <w:numPr>
                <w:ilvl w:val="0"/>
                <w:numId w:val="2"/>
              </w:numPr>
              <w:spacing w:after="20" w:before="20" w:line="240" w:lineRule="auto"/>
              <w:ind w:left="357" w:hanging="357"/>
              <w:rPr>
                <w:rFonts w:ascii="Cambria" w:cs="Cambria" w:eastAsia="Cambria" w:hAnsi="Cambria"/>
              </w:rPr>
            </w:pPr>
            <w:r w:rsidDel="00000000" w:rsidR="00000000" w:rsidRPr="00000000">
              <w:rPr>
                <w:rFonts w:ascii="Cambria" w:cs="Cambria" w:eastAsia="Cambria" w:hAnsi="Cambria"/>
                <w:rtl w:val="0"/>
              </w:rPr>
              <w:t xml:space="preserve">Financial Services &amp; Business Operations</w:t>
            </w:r>
          </w:p>
        </w:tc>
        <w:tc>
          <w:tcPr>
            <w:shd w:fill="auto" w:val="clear"/>
          </w:tcPr>
          <w:p w:rsidR="00000000" w:rsidDel="00000000" w:rsidP="00000000" w:rsidRDefault="00000000" w:rsidRPr="00000000" w14:paraId="00000029">
            <w:pPr>
              <w:numPr>
                <w:ilvl w:val="0"/>
                <w:numId w:val="2"/>
              </w:numPr>
              <w:spacing w:after="20" w:before="2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Microsoft Office</w:t>
            </w:r>
          </w:p>
          <w:p w:rsidR="00000000" w:rsidDel="00000000" w:rsidP="00000000" w:rsidRDefault="00000000" w:rsidRPr="00000000" w14:paraId="0000002A">
            <w:pPr>
              <w:numPr>
                <w:ilvl w:val="0"/>
                <w:numId w:val="2"/>
              </w:numPr>
              <w:spacing w:after="20" w:before="2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Certified First Aid Responder</w:t>
            </w:r>
          </w:p>
          <w:p w:rsidR="00000000" w:rsidDel="00000000" w:rsidP="00000000" w:rsidRDefault="00000000" w:rsidRPr="00000000" w14:paraId="0000002B">
            <w:pPr>
              <w:numPr>
                <w:ilvl w:val="0"/>
                <w:numId w:val="2"/>
              </w:numPr>
              <w:spacing w:after="20" w:before="20" w:line="240" w:lineRule="auto"/>
              <w:ind w:left="360" w:hanging="360"/>
              <w:rPr>
                <w:rFonts w:ascii="Cambria" w:cs="Cambria" w:eastAsia="Cambria" w:hAnsi="Cambria"/>
              </w:rPr>
            </w:pPr>
            <w:r w:rsidDel="00000000" w:rsidR="00000000" w:rsidRPr="00000000">
              <w:rPr>
                <w:rFonts w:ascii="Cambria" w:cs="Cambria" w:eastAsia="Cambria" w:hAnsi="Cambria"/>
                <w:rtl w:val="0"/>
              </w:rPr>
              <w:t xml:space="preserve">Occupational Health &amp; Safety</w:t>
            </w:r>
          </w:p>
        </w:tc>
      </w:tr>
    </w:tbl>
    <w:p w:rsidR="00000000" w:rsidDel="00000000" w:rsidP="00000000" w:rsidRDefault="00000000" w:rsidRPr="00000000" w14:paraId="0000002C">
      <w:pPr>
        <w:spacing w:after="0" w:line="240" w:lineRule="auto"/>
        <w:rPr>
          <w:rFonts w:ascii="Cambria" w:cs="Cambria" w:eastAsia="Cambria" w:hAnsi="Cambria"/>
          <w:b w:val="0"/>
          <w:sz w:val="16"/>
          <w:szCs w:val="16"/>
        </w:rPr>
      </w:pPr>
      <w:r w:rsidDel="00000000" w:rsidR="00000000" w:rsidRPr="00000000">
        <w:rPr>
          <w:rtl w:val="0"/>
        </w:rPr>
      </w:r>
    </w:p>
    <w:p w:rsidR="00000000" w:rsidDel="00000000" w:rsidP="00000000" w:rsidRDefault="00000000" w:rsidRPr="00000000" w14:paraId="0000002D">
      <w:pPr>
        <w:pBdr>
          <w:bottom w:color="000000" w:space="1" w:sz="12" w:val="single"/>
        </w:pBdr>
        <w:rPr>
          <w:rFonts w:ascii="Cambria" w:cs="Cambria" w:eastAsia="Cambria" w:hAnsi="Cambria"/>
        </w:rPr>
      </w:pPr>
      <w:r w:rsidDel="00000000" w:rsidR="00000000" w:rsidRPr="00000000">
        <w:rPr>
          <w:rFonts w:ascii="Cambria" w:cs="Cambria" w:eastAsia="Cambria" w:hAnsi="Cambria"/>
          <w:b w:val="1"/>
          <w:color w:val="1f3864"/>
          <w:sz w:val="28"/>
          <w:szCs w:val="28"/>
          <w:rtl w:val="0"/>
        </w:rPr>
        <w:t xml:space="preserve">Personal Details</w:t>
      </w:r>
      <w:r w:rsidDel="00000000" w:rsidR="00000000" w:rsidRPr="00000000">
        <w:rPr>
          <w:rtl w:val="0"/>
        </w:rPr>
      </w:r>
    </w:p>
    <w:p w:rsidR="00000000" w:rsidDel="00000000" w:rsidP="00000000" w:rsidRDefault="00000000" w:rsidRPr="00000000" w14:paraId="0000002E">
      <w:pPr>
        <w:numPr>
          <w:ilvl w:val="0"/>
          <w:numId w:val="1"/>
        </w:numPr>
        <w:spacing w:after="40" w:before="40" w:line="240" w:lineRule="auto"/>
        <w:ind w:left="357" w:hanging="357"/>
        <w:rPr>
          <w:rFonts w:ascii="Cambria" w:cs="Cambria" w:eastAsia="Cambria" w:hAnsi="Cambria"/>
        </w:rPr>
      </w:pPr>
      <w:r w:rsidDel="00000000" w:rsidR="00000000" w:rsidRPr="00000000">
        <w:rPr>
          <w:rFonts w:ascii="Cambria" w:cs="Cambria" w:eastAsia="Cambria" w:hAnsi="Cambria"/>
          <w:rtl w:val="0"/>
        </w:rPr>
        <w:t xml:space="preserve">Languages: English (Native) / French (Conversational) / Italian (Conversational)</w:t>
      </w:r>
    </w:p>
    <w:p w:rsidR="00000000" w:rsidDel="00000000" w:rsidP="00000000" w:rsidRDefault="00000000" w:rsidRPr="00000000" w14:paraId="0000002F">
      <w:pPr>
        <w:numPr>
          <w:ilvl w:val="0"/>
          <w:numId w:val="1"/>
        </w:numPr>
        <w:spacing w:after="0" w:before="40" w:line="240" w:lineRule="auto"/>
        <w:ind w:left="360" w:hanging="360"/>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LinkedIn: www.linkedin.com/in/brandonjobnexus</w:t>
      </w:r>
    </w:p>
    <w:sectPr>
      <w:pgSz w:h="16838" w:w="11906" w:orient="portrait"/>
      <w:pgMar w:bottom="720" w:top="720" w:left="72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54B4"/>
    <w:pPr>
      <w:spacing w:after="200" w:line="276" w:lineRule="auto"/>
    </w:pPr>
    <w:rPr>
      <w:rFonts w:cs="Times New Roman"/>
      <w:sz w:val="22"/>
      <w:szCs w:val="2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99"/>
    <w:qFormat w:val="1"/>
    <w:rsid w:val="00837FD0"/>
    <w:rPr>
      <w:rFonts w:cs="Times New Roman"/>
      <w:b w:val="1"/>
      <w:bCs w:val="1"/>
    </w:rPr>
  </w:style>
  <w:style w:type="paragraph" w:styleId="Address" w:customStyle="1">
    <w:name w:val="Address"/>
    <w:basedOn w:val="Normal"/>
    <w:uiPriority w:val="99"/>
    <w:rsid w:val="00837FD0"/>
    <w:pPr>
      <w:spacing w:after="0" w:line="240" w:lineRule="auto"/>
      <w:ind w:left="360"/>
    </w:pPr>
    <w:rPr>
      <w:rFonts w:cs="Courier New"/>
      <w:bCs w:val="1"/>
      <w:szCs w:val="19"/>
      <w:lang w:val="en-US"/>
    </w:rPr>
  </w:style>
  <w:style w:type="paragraph" w:styleId="NoSpacing">
    <w:name w:val="No Spacing"/>
    <w:uiPriority w:val="99"/>
    <w:qFormat w:val="1"/>
    <w:rsid w:val="00837FD0"/>
    <w:rPr>
      <w:rFonts w:cs="Arial"/>
      <w:sz w:val="22"/>
      <w:szCs w:val="22"/>
      <w:lang w:eastAsia="zh-CN"/>
    </w:rPr>
  </w:style>
  <w:style w:type="paragraph" w:styleId="PlainText">
    <w:name w:val="Plain Text"/>
    <w:basedOn w:val="Normal"/>
    <w:link w:val="PlainTextChar"/>
    <w:uiPriority w:val="99"/>
    <w:rsid w:val="00837FD0"/>
    <w:pPr>
      <w:spacing w:after="0" w:line="240" w:lineRule="auto"/>
    </w:pPr>
    <w:rPr>
      <w:rFonts w:ascii="Courier New" w:cs="Courier New" w:hAnsi="Courier New"/>
      <w:sz w:val="20"/>
      <w:szCs w:val="20"/>
      <w:lang w:val="en-US"/>
    </w:rPr>
  </w:style>
  <w:style w:type="character" w:styleId="PlainTextChar" w:customStyle="1">
    <w:name w:val="Plain Text Char"/>
    <w:link w:val="PlainText"/>
    <w:uiPriority w:val="99"/>
    <w:locked w:val="1"/>
    <w:rsid w:val="00837FD0"/>
    <w:rPr>
      <w:rFonts w:ascii="Courier New" w:cs="Courier New" w:hAnsi="Courier New"/>
      <w:sz w:val="20"/>
      <w:szCs w:val="20"/>
      <w:lang w:eastAsia="x-none" w:val="en-US"/>
    </w:rPr>
  </w:style>
  <w:style w:type="paragraph" w:styleId="Location" w:customStyle="1">
    <w:name w:val="Location"/>
    <w:basedOn w:val="PlainText"/>
    <w:next w:val="PlainText"/>
    <w:uiPriority w:val="99"/>
    <w:rsid w:val="00837FD0"/>
    <w:pPr>
      <w:ind w:left="360"/>
    </w:pPr>
    <w:rPr>
      <w:rFonts w:ascii="Calibri" w:hAnsi="Calibri"/>
      <w:sz w:val="22"/>
    </w:rPr>
  </w:style>
  <w:style w:type="paragraph" w:styleId="OrganizationName" w:customStyle="1">
    <w:name w:val="Organization Name"/>
    <w:basedOn w:val="Location"/>
    <w:uiPriority w:val="99"/>
    <w:rsid w:val="00837FD0"/>
    <w:pPr>
      <w:spacing w:before="120"/>
    </w:pPr>
  </w:style>
  <w:style w:type="paragraph" w:styleId="BulletPoints" w:customStyle="1">
    <w:name w:val="Bullet Points"/>
    <w:basedOn w:val="Normal"/>
    <w:uiPriority w:val="99"/>
    <w:rsid w:val="00837FD0"/>
    <w:pPr>
      <w:numPr>
        <w:numId w:val="1"/>
      </w:numPr>
      <w:spacing w:after="0" w:before="120" w:line="240" w:lineRule="auto"/>
    </w:pPr>
    <w:rPr>
      <w:szCs w:val="20"/>
      <w:lang w:val="en-US"/>
    </w:rPr>
  </w:style>
  <w:style w:type="paragraph" w:styleId="ListParagraph">
    <w:name w:val="List Paragraph"/>
    <w:basedOn w:val="Normal"/>
    <w:qFormat w:val="1"/>
    <w:rsid w:val="00837FD0"/>
    <w:pPr>
      <w:ind w:left="720"/>
      <w:contextualSpacing w:val="1"/>
    </w:pPr>
  </w:style>
  <w:style w:type="paragraph" w:styleId="Date">
    <w:name w:val="Date"/>
    <w:basedOn w:val="Normal"/>
    <w:next w:val="Normal"/>
    <w:link w:val="DateChar"/>
    <w:uiPriority w:val="99"/>
    <w:semiHidden w:val="1"/>
    <w:rsid w:val="0013057D"/>
  </w:style>
  <w:style w:type="character" w:styleId="DateChar" w:customStyle="1">
    <w:name w:val="Date Char"/>
    <w:link w:val="Date"/>
    <w:uiPriority w:val="99"/>
    <w:semiHidden w:val="1"/>
    <w:locked w:val="1"/>
    <w:rsid w:val="0013057D"/>
    <w:rPr>
      <w:rFonts w:cs="Times New Roman"/>
    </w:rPr>
  </w:style>
  <w:style w:type="paragraph" w:styleId="BalloonText">
    <w:name w:val="Balloon Text"/>
    <w:basedOn w:val="Normal"/>
    <w:link w:val="BalloonTextChar"/>
    <w:uiPriority w:val="99"/>
    <w:semiHidden w:val="1"/>
    <w:rsid w:val="00F138DA"/>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F138DA"/>
    <w:rPr>
      <w:rFonts w:ascii="Tahoma" w:cs="Tahoma" w:hAnsi="Tahoma"/>
      <w:sz w:val="16"/>
      <w:szCs w:val="16"/>
    </w:rPr>
  </w:style>
  <w:style w:type="paragraph" w:styleId="Header">
    <w:name w:val="header"/>
    <w:basedOn w:val="Normal"/>
    <w:link w:val="HeaderChar"/>
    <w:uiPriority w:val="99"/>
    <w:rsid w:val="00E70BC8"/>
    <w:pPr>
      <w:tabs>
        <w:tab w:val="center" w:pos="4513"/>
        <w:tab w:val="right" w:pos="9026"/>
      </w:tabs>
      <w:spacing w:after="0" w:line="240" w:lineRule="auto"/>
    </w:pPr>
  </w:style>
  <w:style w:type="character" w:styleId="HeaderChar" w:customStyle="1">
    <w:name w:val="Header Char"/>
    <w:link w:val="Header"/>
    <w:uiPriority w:val="99"/>
    <w:locked w:val="1"/>
    <w:rsid w:val="00E70BC8"/>
    <w:rPr>
      <w:rFonts w:cs="Times New Roman"/>
    </w:rPr>
  </w:style>
  <w:style w:type="paragraph" w:styleId="Footer">
    <w:name w:val="footer"/>
    <w:basedOn w:val="Normal"/>
    <w:link w:val="FooterChar"/>
    <w:uiPriority w:val="99"/>
    <w:rsid w:val="00E70BC8"/>
    <w:pPr>
      <w:tabs>
        <w:tab w:val="center" w:pos="4513"/>
        <w:tab w:val="right" w:pos="9026"/>
      </w:tabs>
      <w:spacing w:after="0" w:line="240" w:lineRule="auto"/>
    </w:pPr>
  </w:style>
  <w:style w:type="character" w:styleId="FooterChar" w:customStyle="1">
    <w:name w:val="Footer Char"/>
    <w:link w:val="Footer"/>
    <w:uiPriority w:val="99"/>
    <w:locked w:val="1"/>
    <w:rsid w:val="00E70BC8"/>
    <w:rPr>
      <w:rFonts w:cs="Times New Roman"/>
    </w:rPr>
  </w:style>
  <w:style w:type="character" w:styleId="Hyperlink">
    <w:name w:val="Hyperlink"/>
    <w:uiPriority w:val="99"/>
    <w:rsid w:val="009509BE"/>
    <w:rPr>
      <w:rFonts w:cs="Times New Roman"/>
      <w:color w:val="0000ff"/>
      <w:u w:val="single"/>
    </w:rPr>
  </w:style>
  <w:style w:type="table" w:styleId="TableGrid">
    <w:name w:val="Table Grid"/>
    <w:basedOn w:val="TableNormal"/>
    <w:locked w:val="1"/>
    <w:rsid w:val="00FA095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DefaultParagraphFont"/>
    <w:uiPriority w:val="99"/>
    <w:semiHidden w:val="1"/>
    <w:unhideWhenUsed w:val="1"/>
    <w:rsid w:val="00AB64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5Pa9AZYeymA5955iEQTvUfq2A==">AMUW2mWk++DyNhCgWq9QMVQjRlkyxf54k5QvFMbOHhs2zdFLebgTFU2zjEU9wWA68HVFD7b4K8txhH8Ul4LXpLjysyEwVh8iaweDSjZPj/tCx/ERU//MiPezxmJEV/tQBiMrWTZDidg0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2020-09-29T16:24:00Z</dcterms:created>
</cp:coreProperties>
</file>