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c>
          <w:tcPr>
            <w:shd w:fill="2f5496" w:val="clear"/>
          </w:tcPr>
          <w:p w:rsidR="00000000" w:rsidDel="00000000" w:rsidP="00000000" w:rsidRDefault="00000000" w:rsidRPr="00000000" w14:paraId="00000002">
            <w:pPr>
              <w:spacing w:after="120" w:line="240" w:lineRule="auto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40"/>
                <w:szCs w:val="40"/>
                <w:rtl w:val="0"/>
              </w:rPr>
              <w:t xml:space="preserve">Brandon JobNexus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– Communications Manager / Social Media Marketing Manager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br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andon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jobnexus@jobnexus.com; Mobile: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555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XXXXXXXXX</w:t>
      </w:r>
    </w:p>
    <w:p w:rsidR="00000000" w:rsidDel="00000000" w:rsidP="00000000" w:rsidRDefault="00000000" w:rsidRPr="00000000" w14:paraId="00000005">
      <w:pPr>
        <w:spacing w:after="0" w:before="4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Address: Houston, 55555;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LinkedIn: www.linkedin.com/in/brandonjobnexus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Professional Summary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Communications &amp; Social Media Marketing Manager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10 years of experience in planning and executing major marketing, communication, branding and business development strategies for global organizations.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Key strengths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include: leveraging a deep and broad commercial history to develop new business strategies that align closely to organizational objectives; conceptualizing, developing and executing innovative digital marketing strategies; demonstrable record of delivering high return cross-border campaigns across a variety of sectors; and fostering strong relationships with internal and external stakeholders to understand and agree core requirements. Actively seeking a role in Germany that utilises my experience within a company that supports ongoing professional development.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Key Expertise</w:t>
      </w:r>
    </w:p>
    <w:tbl>
      <w:tblPr>
        <w:tblStyle w:val="Table2"/>
        <w:tblW w:w="9835.0" w:type="dxa"/>
        <w:jc w:val="left"/>
        <w:tblInd w:w="360.0" w:type="dxa"/>
        <w:tblLayout w:type="fixed"/>
        <w:tblLook w:val="0400"/>
      </w:tblPr>
      <w:tblGrid>
        <w:gridCol w:w="4917"/>
        <w:gridCol w:w="4918"/>
        <w:tblGridChange w:id="0">
          <w:tblGrid>
            <w:gridCol w:w="4917"/>
            <w:gridCol w:w="491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Communications Management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Marketing Strategy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Social Media Marketing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Data Analysis &amp; Reporting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Brand Definition &amp; Management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Business Development Strategy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Content Production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Digital Marketing 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Technical Skills</w:t>
      </w:r>
    </w:p>
    <w:tbl>
      <w:tblPr>
        <w:tblStyle w:val="Table3"/>
        <w:tblW w:w="9835.0" w:type="dxa"/>
        <w:jc w:val="left"/>
        <w:tblInd w:w="360.0" w:type="dxa"/>
        <w:tblLayout w:type="fixed"/>
        <w:tblLook w:val="0400"/>
      </w:tblPr>
      <w:tblGrid>
        <w:gridCol w:w="4917"/>
        <w:gridCol w:w="4918"/>
        <w:tblGridChange w:id="0">
          <w:tblGrid>
            <w:gridCol w:w="4917"/>
            <w:gridCol w:w="491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Design: Adobe Illustration, Canva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Video Edition: Adobe Premiere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Paid Advertisement: Facebook, Google Analytics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Content Marketing &amp; Content Management: WordPress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Email Marketing: MailChimp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Microsoft Office</w:t>
            </w:r>
          </w:p>
        </w:tc>
      </w:tr>
    </w:tbl>
    <w:p w:rsidR="00000000" w:rsidDel="00000000" w:rsidP="00000000" w:rsidRDefault="00000000" w:rsidRPr="00000000" w14:paraId="0000001D">
      <w:pPr>
        <w:pBdr>
          <w:bottom w:color="000000" w:space="1" w:sz="12" w:val="single"/>
        </w:pBdr>
        <w:spacing w:before="120" w:lineRule="auto"/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Work Experience</w:t>
      </w:r>
    </w:p>
    <w:p w:rsidR="00000000" w:rsidDel="00000000" w:rsidP="00000000" w:rsidRDefault="00000000" w:rsidRPr="00000000" w14:paraId="0000001E">
      <w:pPr>
        <w:spacing w:after="4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Jun 2019 to Date: C4D Consulting: Digital / Creative Marketing Expert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Lead a team of highly skilled marketing and communication experts to implement communication campaigns focussed on key social development issues.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Develop digital campaign plans and supervise the implementation and execution.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Produce social media content plans and oversee the distribution of content, such as videos and graphics.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Analyse and report on campaign data to understand areas for improvement and areas of focus.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Compiled and present detailed reports to senior leaders to update on progress and secure buy-in.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Planned and executed the communication of an e-payment systems for World Bank Vietnam.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Drove a digital marketing campaign targeting a reduction in single-used plastic for WWF Vietnam.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Delivered engaging training on social media marketing for UNESCO Vietnam.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4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Feb 2017 to Dec 2020: Asian Development Bank: Communication Expert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Developed proposals for social media strategies and action plans for government agencies.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Led the delivery of major projects’ websites and social media strategies.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Expanded social media presence across multiple social media platforms.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Strategized, produced and distributed omni-channel social media content.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Produced and communicate portfolios of various creative communication products, including videos, newsletters, infographics and blogs, to stakeholders from embassies and major institutions.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Supported information sharing and project advocacy by developing highly productive relationships with external, international media companies and partners.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4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Apr 2016 to Dec 2020: Impactus Academy: Founder / Sales &amp; Marketing Director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Developed and gained business acceptance of innovative sales and marketing strategies.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Initiated and developed branding to claim the first mover in Career Coaching in Houston.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Monitored, analysed and projected monthly, quarterly and yearly revenues.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Created effective sales and marketing plans.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Establish and promote all digital marketing platforms and lead digital-focused marketing campaigns.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Develop partner relationships with education organizations to leverage additional customer base.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Conduct research to explore new sales channels and opportunities within new high growth markets.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4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Jan 2016 to Jan 2017: Media Tenor International: Communications Manager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Developed external and internal communication plans for Media Tenor International.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Supervised, measured and streamlined communication processes.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Defined content strategy and distribution channels for targeted press releases.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mbria" w:cs="Cambria" w:eastAsia="Cambria" w:hAnsi="Cambria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Previous Roles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4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May 2014 to Jan 2017: Media Tenor International: Media Analyst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4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Jun 2013 to Apr 2014: Marketing Consultant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4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Dec 2012 to May 2013: Savvycom: Assistant Business Development Manager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4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Oct 2010 to Nov 2012: IDJ Technology: E-Learning Project Manager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mbria" w:cs="Cambria" w:eastAsia="Cambria" w:hAnsi="Cambria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Education &amp; Other Qualifications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Sep 2008 to Oct 2009: MSc in Finance and Management: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Houston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Aug 2003 to Jan 2008: BA in Business English: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Houston</w:t>
      </w: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 University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Jul 2016: Marketing – Communication Strategy &amp; Planning: Media Tenor International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Dec 2015: Media Analysis &amp; Research: Media Tenor International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Jun 2012: Digital Marketing &amp; Social Media: iNet Academy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mbria" w:cs="Cambria" w:eastAsia="Cambria" w:hAnsi="Cambria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Language Skills</w:t>
      </w:r>
    </w:p>
    <w:p w:rsidR="00000000" w:rsidDel="00000000" w:rsidP="00000000" w:rsidRDefault="00000000" w:rsidRPr="00000000" w14:paraId="00000051">
      <w:pPr>
        <w:spacing w:after="40" w:before="4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English (Fluent) / German (Proficient) </w:t>
      </w:r>
    </w:p>
    <w:sectPr>
      <w:pgSz w:h="16838" w:w="11906" w:orient="portrait"/>
      <w:pgMar w:bottom="720" w:top="720" w:left="72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54B4"/>
    <w:pPr>
      <w:spacing w:after="200" w:line="276" w:lineRule="auto"/>
    </w:pPr>
    <w:rPr>
      <w:rFonts w:cs="Times New Roman"/>
      <w:sz w:val="22"/>
      <w:szCs w:val="22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uiPriority w:val="99"/>
    <w:qFormat w:val="1"/>
    <w:rsid w:val="00837FD0"/>
    <w:rPr>
      <w:rFonts w:cs="Times New Roman"/>
      <w:b w:val="1"/>
      <w:bCs w:val="1"/>
    </w:rPr>
  </w:style>
  <w:style w:type="paragraph" w:styleId="Address" w:customStyle="1">
    <w:name w:val="Address"/>
    <w:basedOn w:val="Normal"/>
    <w:uiPriority w:val="99"/>
    <w:rsid w:val="00837FD0"/>
    <w:pPr>
      <w:spacing w:after="0" w:line="240" w:lineRule="auto"/>
      <w:ind w:left="360"/>
    </w:pPr>
    <w:rPr>
      <w:rFonts w:cs="Courier New"/>
      <w:bCs w:val="1"/>
      <w:szCs w:val="19"/>
      <w:lang w:val="en-US"/>
    </w:rPr>
  </w:style>
  <w:style w:type="paragraph" w:styleId="NoSpacing">
    <w:name w:val="No Spacing"/>
    <w:uiPriority w:val="99"/>
    <w:qFormat w:val="1"/>
    <w:rsid w:val="00837FD0"/>
    <w:rPr>
      <w:rFonts w:cs="Arial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837FD0"/>
    <w:pPr>
      <w:spacing w:after="0" w:line="240" w:lineRule="auto"/>
    </w:pPr>
    <w:rPr>
      <w:rFonts w:ascii="Courier New" w:cs="Courier New" w:hAnsi="Courier New"/>
      <w:sz w:val="20"/>
      <w:szCs w:val="20"/>
      <w:lang w:val="en-US"/>
    </w:rPr>
  </w:style>
  <w:style w:type="character" w:styleId="PlainTextChar" w:customStyle="1">
    <w:name w:val="Plain Text Char"/>
    <w:link w:val="PlainText"/>
    <w:uiPriority w:val="99"/>
    <w:locked w:val="1"/>
    <w:rsid w:val="00837FD0"/>
    <w:rPr>
      <w:rFonts w:ascii="Courier New" w:cs="Courier New" w:hAnsi="Courier New"/>
      <w:sz w:val="20"/>
      <w:szCs w:val="20"/>
      <w:lang w:eastAsia="x-none" w:val="en-US"/>
    </w:rPr>
  </w:style>
  <w:style w:type="paragraph" w:styleId="Location" w:customStyle="1">
    <w:name w:val="Location"/>
    <w:basedOn w:val="PlainText"/>
    <w:next w:val="PlainText"/>
    <w:uiPriority w:val="99"/>
    <w:rsid w:val="00837FD0"/>
    <w:pPr>
      <w:ind w:left="360"/>
    </w:pPr>
    <w:rPr>
      <w:rFonts w:ascii="Calibri" w:hAnsi="Calibri"/>
      <w:sz w:val="22"/>
    </w:rPr>
  </w:style>
  <w:style w:type="paragraph" w:styleId="OrganizationName" w:customStyle="1">
    <w:name w:val="Organization Name"/>
    <w:basedOn w:val="Location"/>
    <w:uiPriority w:val="99"/>
    <w:rsid w:val="00837FD0"/>
    <w:pPr>
      <w:spacing w:before="120"/>
    </w:pPr>
  </w:style>
  <w:style w:type="paragraph" w:styleId="BulletPoints" w:customStyle="1">
    <w:name w:val="Bullet Points"/>
    <w:basedOn w:val="Normal"/>
    <w:uiPriority w:val="99"/>
    <w:rsid w:val="00837FD0"/>
    <w:pPr>
      <w:numPr>
        <w:numId w:val="1"/>
      </w:numPr>
      <w:spacing w:after="0" w:before="120" w:line="240" w:lineRule="auto"/>
    </w:pPr>
    <w:rPr>
      <w:szCs w:val="20"/>
      <w:lang w:val="en-US"/>
    </w:rPr>
  </w:style>
  <w:style w:type="paragraph" w:styleId="ListParagraph">
    <w:name w:val="List Paragraph"/>
    <w:basedOn w:val="Normal"/>
    <w:qFormat w:val="1"/>
    <w:rsid w:val="00837FD0"/>
    <w:pPr>
      <w:ind w:left="720"/>
      <w:contextualSpacing w:val="1"/>
    </w:pPr>
  </w:style>
  <w:style w:type="paragraph" w:styleId="Date">
    <w:name w:val="Date"/>
    <w:basedOn w:val="Normal"/>
    <w:next w:val="Normal"/>
    <w:link w:val="DateChar"/>
    <w:uiPriority w:val="99"/>
    <w:semiHidden w:val="1"/>
    <w:rsid w:val="0013057D"/>
  </w:style>
  <w:style w:type="character" w:styleId="DateChar" w:customStyle="1">
    <w:name w:val="Date Char"/>
    <w:link w:val="Date"/>
    <w:uiPriority w:val="99"/>
    <w:semiHidden w:val="1"/>
    <w:locked w:val="1"/>
    <w:rsid w:val="001305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 w:val="1"/>
    <w:rsid w:val="00F138D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F138DA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locked w:val="1"/>
    <w:rsid w:val="00E70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locked w:val="1"/>
    <w:rsid w:val="00E70BC8"/>
    <w:rPr>
      <w:rFonts w:cs="Times New Roman"/>
    </w:rPr>
  </w:style>
  <w:style w:type="character" w:styleId="Hyperlink">
    <w:name w:val="Hyperlink"/>
    <w:uiPriority w:val="99"/>
    <w:rsid w:val="009509BE"/>
    <w:rPr>
      <w:rFonts w:cs="Times New Roman"/>
      <w:color w:val="0000ff"/>
      <w:u w:val="single"/>
    </w:rPr>
  </w:style>
  <w:style w:type="table" w:styleId="TableGrid">
    <w:name w:val="Table Grid"/>
    <w:basedOn w:val="TableNormal"/>
    <w:locked w:val="1"/>
    <w:rsid w:val="00FA095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AB649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qer7vztnQJczpVW3M4huVqMYw==">AMUW2mU5ptyl3lVQEMnWJaI859K4AZzqlabsc14UO9o9wj/SK1vZ/nwQXl+9ccylpeQCeF6DPz5n5vUhx6xJEy84Ej5kyZtVkJo1BY0A9jn17zaSQx1aFZx1l6hwjDm8PX0qJvhR0UHU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2021-01-20T16:36:00Z</dcterms:created>
</cp:coreProperties>
</file>